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BFFBF" w14:textId="77777777" w:rsidR="007D4391" w:rsidRDefault="007D4391" w:rsidP="007D4391">
      <w:pPr>
        <w:spacing w:before="120" w:after="120" w:line="240" w:lineRule="auto"/>
        <w:jc w:val="center"/>
        <w:rPr>
          <w:b/>
          <w:sz w:val="28"/>
          <w:szCs w:val="28"/>
        </w:rPr>
      </w:pPr>
      <w:r w:rsidRPr="005E669B">
        <w:rPr>
          <w:b/>
          <w:sz w:val="28"/>
          <w:szCs w:val="28"/>
        </w:rPr>
        <w:t xml:space="preserve">Polityka prywatności i plików </w:t>
      </w:r>
      <w:proofErr w:type="spellStart"/>
      <w:r w:rsidRPr="005E669B">
        <w:rPr>
          <w:b/>
          <w:sz w:val="28"/>
          <w:szCs w:val="28"/>
        </w:rPr>
        <w:t>cookies</w:t>
      </w:r>
      <w:proofErr w:type="spellEnd"/>
    </w:p>
    <w:p w14:paraId="4CEEEDEB" w14:textId="77777777" w:rsidR="007D4391" w:rsidRDefault="007D4391" w:rsidP="007D4391">
      <w:pPr>
        <w:spacing w:before="120" w:after="120" w:line="240" w:lineRule="auto"/>
        <w:jc w:val="center"/>
      </w:pPr>
    </w:p>
    <w:p w14:paraId="052A3EAC" w14:textId="77777777" w:rsidR="007D4391" w:rsidRPr="00F40DCE" w:rsidRDefault="007D4391" w:rsidP="007D4391">
      <w:pPr>
        <w:spacing w:before="120" w:after="120" w:line="240" w:lineRule="auto"/>
        <w:jc w:val="center"/>
        <w:rPr>
          <w:b/>
        </w:rPr>
      </w:pPr>
    </w:p>
    <w:p w14:paraId="40B2FEFD" w14:textId="77777777" w:rsidR="007D4391" w:rsidRPr="00506111" w:rsidRDefault="007D4391" w:rsidP="007D4391">
      <w:pPr>
        <w:spacing w:before="120" w:after="120" w:line="240" w:lineRule="auto"/>
        <w:jc w:val="center"/>
      </w:pPr>
      <w:r w:rsidRPr="00506111">
        <w:rPr>
          <w:b/>
        </w:rPr>
        <w:t>Informacje ogólne</w:t>
      </w:r>
    </w:p>
    <w:p w14:paraId="2DECF3B9" w14:textId="77777777" w:rsidR="007D4391" w:rsidRDefault="007D4391" w:rsidP="007D4391">
      <w:pPr>
        <w:pStyle w:val="Akapitzlist"/>
        <w:spacing w:before="120" w:after="120" w:line="240" w:lineRule="auto"/>
        <w:ind w:left="0"/>
        <w:contextualSpacing w:val="0"/>
      </w:pPr>
      <w:r w:rsidRPr="00506111">
        <w:t>Niniejsza Polityka</w:t>
      </w:r>
      <w:r>
        <w:t xml:space="preserve"> prywatności i plików</w:t>
      </w:r>
      <w:r w:rsidRPr="00506111">
        <w:t xml:space="preserve"> </w:t>
      </w:r>
      <w:proofErr w:type="spellStart"/>
      <w:r w:rsidRPr="00506111">
        <w:t>cookies</w:t>
      </w:r>
      <w:proofErr w:type="spellEnd"/>
      <w:r>
        <w:t xml:space="preserve"> określa zasady przetwarzania i ochrony danych osobowych oraz wykorzystania plików </w:t>
      </w:r>
      <w:proofErr w:type="spellStart"/>
      <w:r>
        <w:t>cookies</w:t>
      </w:r>
      <w:proofErr w:type="spellEnd"/>
      <w:r>
        <w:t xml:space="preserve"> oraz innych technologii takich jak np.</w:t>
      </w:r>
      <w:proofErr w:type="gramStart"/>
      <w:r>
        <w:t>: :</w:t>
      </w:r>
      <w:proofErr w:type="gramEnd"/>
      <w:r>
        <w:t xml:space="preserve"> Google </w:t>
      </w:r>
      <w:proofErr w:type="spellStart"/>
      <w:r>
        <w:t>Analitycs</w:t>
      </w:r>
      <w:proofErr w:type="spellEnd"/>
      <w:r>
        <w:t xml:space="preserve">, Facebook </w:t>
      </w:r>
      <w:proofErr w:type="spellStart"/>
      <w:r>
        <w:t>Pixel</w:t>
      </w:r>
      <w:proofErr w:type="spellEnd"/>
      <w:r>
        <w:t xml:space="preserve"> w związku z korzystaniem przez Użytkowników ze Strony internetowej, Sklepu oraz profili w mediach społecznościowych prowadzonych przez Administratora</w:t>
      </w:r>
    </w:p>
    <w:p w14:paraId="764EC271" w14:textId="77777777" w:rsidR="007D4391" w:rsidRDefault="007D4391" w:rsidP="007D4391">
      <w:pPr>
        <w:pStyle w:val="Akapitzlist"/>
        <w:spacing w:before="120" w:after="120" w:line="240" w:lineRule="auto"/>
        <w:ind w:left="0"/>
        <w:contextualSpacing w:val="0"/>
      </w:pPr>
    </w:p>
    <w:p w14:paraId="468658C5" w14:textId="77777777" w:rsidR="007D4391" w:rsidRDefault="007D4391" w:rsidP="007D4391">
      <w:pPr>
        <w:pStyle w:val="Akapitzlist"/>
        <w:spacing w:before="120" w:after="120" w:line="240" w:lineRule="auto"/>
        <w:ind w:left="0"/>
        <w:jc w:val="center"/>
      </w:pPr>
      <w:r w:rsidRPr="00506111">
        <w:rPr>
          <w:b/>
        </w:rPr>
        <w:t>§1</w:t>
      </w:r>
      <w:r>
        <w:rPr>
          <w:b/>
        </w:rPr>
        <w:t>. Definicje</w:t>
      </w:r>
    </w:p>
    <w:p w14:paraId="2B0850D0" w14:textId="77777777" w:rsidR="007D4391" w:rsidRDefault="007D4391" w:rsidP="007D4391">
      <w:pPr>
        <w:pStyle w:val="Akapitzlist"/>
        <w:spacing w:before="120" w:after="120" w:line="240" w:lineRule="auto"/>
        <w:ind w:left="0"/>
      </w:pPr>
      <w:r>
        <w:t>Na potrzeby niniejszej polityki prywatności przyjmuje się następujące znaczenie poniższych pojęć:</w:t>
      </w:r>
    </w:p>
    <w:p w14:paraId="79110DD5" w14:textId="77777777" w:rsidR="007D4391" w:rsidRPr="00A476A4" w:rsidRDefault="007D4391" w:rsidP="007D4391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rPr>
          <w:b/>
        </w:rPr>
      </w:pPr>
      <w:r w:rsidRPr="00A476A4">
        <w:rPr>
          <w:b/>
        </w:rPr>
        <w:t>Administrator</w:t>
      </w:r>
      <w:r>
        <w:t xml:space="preserve"> </w:t>
      </w:r>
      <w:proofErr w:type="gramStart"/>
      <w:r>
        <w:t xml:space="preserve">-  </w:t>
      </w:r>
      <w:r w:rsidRPr="00C50E2C">
        <w:rPr>
          <w:iCs/>
          <w:color w:val="000000" w:themeColor="text1"/>
        </w:rPr>
        <w:t>Hydro</w:t>
      </w:r>
      <w:proofErr w:type="gramEnd"/>
      <w:r w:rsidRPr="00C50E2C">
        <w:rPr>
          <w:iCs/>
          <w:color w:val="000000" w:themeColor="text1"/>
        </w:rPr>
        <w:t xml:space="preserve">-Truck SP. Z O.O. z siedzibą w Radomiu </w:t>
      </w:r>
      <w:proofErr w:type="spellStart"/>
      <w:r w:rsidRPr="00C50E2C">
        <w:rPr>
          <w:iCs/>
          <w:color w:val="000000" w:themeColor="text1"/>
        </w:rPr>
        <w:t>ul.Obrońców</w:t>
      </w:r>
      <w:proofErr w:type="spellEnd"/>
      <w:r w:rsidRPr="00C50E2C">
        <w:rPr>
          <w:iCs/>
          <w:color w:val="000000" w:themeColor="text1"/>
        </w:rPr>
        <w:t xml:space="preserve"> 36, zarejestrowana w Sądzie Rejonowym dla m.st. Warszawy w Warszawie XIV Wydział Gospodarczy Krajowego Rejestru Sądowego pod numerem KRS 0000170311, NIP 9482115596, REGION 67959007, kapitał zakładowy 50 000zł., reprezentowanym przez Prezesa Zarządu Zbigniewa </w:t>
      </w:r>
      <w:proofErr w:type="spellStart"/>
      <w:r w:rsidRPr="00C50E2C">
        <w:rPr>
          <w:iCs/>
          <w:color w:val="000000" w:themeColor="text1"/>
        </w:rPr>
        <w:t>Sitkowskiego</w:t>
      </w:r>
      <w:proofErr w:type="spellEnd"/>
    </w:p>
    <w:p w14:paraId="1E4C8F27" w14:textId="77777777" w:rsidR="007D4391" w:rsidRPr="00856F1D" w:rsidRDefault="007D4391" w:rsidP="007D4391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</w:pPr>
      <w:r w:rsidRPr="00A476A4">
        <w:rPr>
          <w:b/>
        </w:rPr>
        <w:t>Strona internetowa</w:t>
      </w:r>
      <w:r>
        <w:t xml:space="preserve"> - serwis dostępny pod adresem </w:t>
      </w:r>
      <w:r>
        <w:rPr>
          <w:i/>
        </w:rPr>
        <w:t>www.hydrotruck.eu</w:t>
      </w:r>
    </w:p>
    <w:p w14:paraId="7A1C9EDC" w14:textId="77777777" w:rsidR="007D4391" w:rsidRDefault="007D4391" w:rsidP="007D4391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</w:pPr>
      <w:r w:rsidRPr="00A476A4">
        <w:rPr>
          <w:b/>
        </w:rPr>
        <w:t>Skle</w:t>
      </w:r>
      <w:r w:rsidRPr="008079D9">
        <w:rPr>
          <w:b/>
        </w:rPr>
        <w:t>p</w:t>
      </w:r>
      <w:r>
        <w:t xml:space="preserve"> - sklep internetowy dostępny pod adresem </w:t>
      </w:r>
      <w:r>
        <w:rPr>
          <w:i/>
        </w:rPr>
        <w:t>www.hydrotruck.eu/sklep</w:t>
      </w:r>
    </w:p>
    <w:p w14:paraId="37075A01" w14:textId="77777777" w:rsidR="007D4391" w:rsidRDefault="007D4391" w:rsidP="007D4391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</w:pPr>
      <w:r w:rsidRPr="00A476A4">
        <w:rPr>
          <w:b/>
        </w:rPr>
        <w:t>Użytkownik</w:t>
      </w:r>
      <w:r>
        <w:t xml:space="preserve"> - każdy podmiot, który przegląda zawartość Strony internetowej.</w:t>
      </w:r>
    </w:p>
    <w:p w14:paraId="3014AA69" w14:textId="77777777" w:rsidR="007D4391" w:rsidRDefault="007D4391" w:rsidP="007D4391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</w:pPr>
      <w:r w:rsidRPr="008079D9">
        <w:rPr>
          <w:b/>
        </w:rPr>
        <w:t>RODO</w:t>
      </w:r>
      <w:r>
        <w:t xml:space="preserve"> - </w:t>
      </w:r>
      <w:r w:rsidRPr="008079D9">
        <w:t>Rozporządzenie Parlamentu Europejskiego i Rady (UE) 2016/679 z dnia 27 kwietnia 2016 r. w sprawie ochrony osób fizycznych w związku z przetwarzaniem danych osobowych i w sprawie swobodnego przepływu takich danych oraz uchylenia dyrektywy 95/46/WE</w:t>
      </w:r>
    </w:p>
    <w:p w14:paraId="23DA5404" w14:textId="77777777" w:rsidR="007D4391" w:rsidRDefault="007D4391" w:rsidP="007D4391">
      <w:pPr>
        <w:pStyle w:val="Akapitzlist"/>
        <w:spacing w:before="120" w:after="120" w:line="240" w:lineRule="auto"/>
        <w:ind w:left="0"/>
      </w:pPr>
    </w:p>
    <w:p w14:paraId="09D5D714" w14:textId="77777777" w:rsidR="007D4391" w:rsidRDefault="007D4391" w:rsidP="007D4391">
      <w:pPr>
        <w:pStyle w:val="Akapitzlist"/>
        <w:spacing w:before="120" w:after="120" w:line="240" w:lineRule="auto"/>
        <w:ind w:left="0"/>
        <w:jc w:val="center"/>
        <w:rPr>
          <w:b/>
        </w:rPr>
      </w:pPr>
      <w:r w:rsidRPr="00506111">
        <w:rPr>
          <w:b/>
        </w:rPr>
        <w:t>§</w:t>
      </w:r>
      <w:r>
        <w:rPr>
          <w:b/>
        </w:rPr>
        <w:t>2. Dane osobowe</w:t>
      </w:r>
    </w:p>
    <w:p w14:paraId="6BA8C187" w14:textId="77777777" w:rsidR="007D4391" w:rsidRDefault="007D4391" w:rsidP="007D4391">
      <w:pPr>
        <w:pStyle w:val="Akapitzlist"/>
        <w:numPr>
          <w:ilvl w:val="0"/>
          <w:numId w:val="2"/>
        </w:numPr>
        <w:spacing w:before="120" w:after="120" w:line="240" w:lineRule="auto"/>
      </w:pPr>
      <w:r>
        <w:t xml:space="preserve">Administratorem danych osobowych Użytkownika w rozumieniu RODO jest Administrator. </w:t>
      </w:r>
    </w:p>
    <w:p w14:paraId="441538C7" w14:textId="77777777" w:rsidR="007D4391" w:rsidRDefault="007D4391" w:rsidP="007D4391">
      <w:pPr>
        <w:pStyle w:val="Akapitzlist"/>
        <w:numPr>
          <w:ilvl w:val="0"/>
          <w:numId w:val="2"/>
        </w:numPr>
        <w:spacing w:before="120" w:after="120" w:line="240" w:lineRule="auto"/>
      </w:pPr>
      <w:r w:rsidRPr="00234C36">
        <w:t xml:space="preserve">Użytkownik może przekazywać swoje dane osobowe Administratorowi </w:t>
      </w:r>
      <w:r>
        <w:t xml:space="preserve">między innymi </w:t>
      </w:r>
      <w:r w:rsidRPr="00234C36">
        <w:t>za pomocą formularzy dostępnych na Stronie</w:t>
      </w:r>
      <w:r>
        <w:t xml:space="preserve"> internetowej oraz Sklepie, a także takich rozwiązań, jak komunikatory internetowe i profile w mediach społecznościowych.  </w:t>
      </w:r>
    </w:p>
    <w:p w14:paraId="7D2FF0F2" w14:textId="77777777" w:rsidR="007D4391" w:rsidRDefault="007D4391" w:rsidP="007D4391">
      <w:pPr>
        <w:pStyle w:val="Akapitzlist"/>
        <w:numPr>
          <w:ilvl w:val="0"/>
          <w:numId w:val="2"/>
        </w:numPr>
        <w:spacing w:before="120" w:after="120" w:line="240" w:lineRule="auto"/>
      </w:pPr>
      <w:r>
        <w:t xml:space="preserve">Podstawą prawną przetwarzania danych osobowych Użytkowników jest dobrowolna, konkretna, świadoma i jednoznaczna zgoda Użytkownika wyrażona za pomocą odpowiedniego formularza na Stronie internetowej. </w:t>
      </w:r>
    </w:p>
    <w:p w14:paraId="333B7F22" w14:textId="77777777" w:rsidR="007D4391" w:rsidRDefault="007D4391" w:rsidP="007D4391">
      <w:pPr>
        <w:pStyle w:val="Akapitzlist"/>
        <w:numPr>
          <w:ilvl w:val="0"/>
          <w:numId w:val="2"/>
        </w:numPr>
        <w:spacing w:before="120" w:after="120" w:line="240" w:lineRule="auto"/>
      </w:pPr>
      <w:r>
        <w:t xml:space="preserve">Dane osobowe mogą być przetwarzane także w </w:t>
      </w:r>
      <w:r w:rsidRPr="00D62AD2">
        <w:t xml:space="preserve">przypadkach, w których </w:t>
      </w:r>
      <w:r>
        <w:t xml:space="preserve">Administrator jest upoważniony </w:t>
      </w:r>
      <w:r w:rsidRPr="00D62AD2">
        <w:t>do przetwarzania</w:t>
      </w:r>
      <w:r>
        <w:t xml:space="preserve"> danych osobowych </w:t>
      </w:r>
      <w:r w:rsidRPr="00D62AD2">
        <w:t>na podstawie przepisów prawa lub w celu realizacji zawartej pomiędzy</w:t>
      </w:r>
      <w:r>
        <w:t xml:space="preserve"> </w:t>
      </w:r>
      <w:r w:rsidRPr="00D62AD2">
        <w:t>stronami umowy</w:t>
      </w:r>
      <w:r>
        <w:t xml:space="preserve">, a także na podstawie </w:t>
      </w:r>
      <w:r w:rsidRPr="004E36CB">
        <w:t xml:space="preserve">prawnie </w:t>
      </w:r>
      <w:r w:rsidRPr="00271030">
        <w:t>uzasadnionego interesu realizowanego przez administratora</w:t>
      </w:r>
      <w:r>
        <w:t xml:space="preserve">. W szczególności: </w:t>
      </w:r>
    </w:p>
    <w:p w14:paraId="0C8901B6" w14:textId="77777777" w:rsidR="007D4391" w:rsidRDefault="007D4391" w:rsidP="007D4391">
      <w:pPr>
        <w:pStyle w:val="Akapitzlist"/>
        <w:numPr>
          <w:ilvl w:val="1"/>
          <w:numId w:val="2"/>
        </w:numPr>
        <w:spacing w:before="120" w:after="120" w:line="240" w:lineRule="auto"/>
      </w:pPr>
      <w:r>
        <w:t>[</w:t>
      </w:r>
      <w:r w:rsidRPr="00271030">
        <w:rPr>
          <w:b/>
        </w:rPr>
        <w:t xml:space="preserve">FORMULARZ </w:t>
      </w:r>
      <w:r>
        <w:rPr>
          <w:b/>
        </w:rPr>
        <w:t>ZAMÓWIENIA</w:t>
      </w:r>
      <w:r>
        <w:t>]</w:t>
      </w:r>
    </w:p>
    <w:p w14:paraId="7F136C18" w14:textId="77777777" w:rsidR="007D4391" w:rsidRDefault="007D4391" w:rsidP="007D4391">
      <w:pPr>
        <w:pStyle w:val="Akapitzlist"/>
        <w:spacing w:before="120" w:after="120" w:line="240" w:lineRule="auto"/>
        <w:ind w:left="1440"/>
        <w:rPr>
          <w:i/>
        </w:rPr>
      </w:pPr>
      <w:r>
        <w:t xml:space="preserve">Dane osobowe przekazywane Administratorowi przez Użytkownika </w:t>
      </w:r>
      <w:r w:rsidRPr="00271030">
        <w:t xml:space="preserve">w ramach formularza </w:t>
      </w:r>
      <w:r>
        <w:t>zamówienia</w:t>
      </w:r>
      <w:r w:rsidRPr="00271030">
        <w:t xml:space="preserve"> przetwarzane są w celu wykonania</w:t>
      </w:r>
      <w:r>
        <w:t xml:space="preserve"> umowy zawartej za pośrednictwem Sklepu lub Strony internetowej. Umowa ta jest podstawą prawną przetwarzania (a</w:t>
      </w:r>
      <w:r w:rsidRPr="00F73B90">
        <w:t>rt.6 ust.1 lit.</w:t>
      </w:r>
      <w:r>
        <w:t xml:space="preserve"> b</w:t>
      </w:r>
      <w:r w:rsidRPr="00F73B90">
        <w:t xml:space="preserve"> RODO)</w:t>
      </w:r>
      <w:r>
        <w:t>. Podanie danych osobowych przez Użytkownika jest dobrowolne, ale niezbędne, by Użytkownik mógł zawrzeć umowę z Administratorem. Dane te będą przetwarzane przez czas realizacji zamówienia oraz realizacji obowiązków ustawowych ciążących na administratorze (np. podatkowo-księgowych), a także na </w:t>
      </w:r>
      <w:r w:rsidRPr="00F73B90">
        <w:t>wypadek roszczeń.</w:t>
      </w:r>
      <w:r>
        <w:t xml:space="preserve"> </w:t>
      </w:r>
      <w:r>
        <w:rPr>
          <w:i/>
        </w:rPr>
        <w:t xml:space="preserve"> </w:t>
      </w:r>
    </w:p>
    <w:p w14:paraId="537DACF0" w14:textId="44CF627B" w:rsidR="007D4391" w:rsidRDefault="007D4391" w:rsidP="007D4391">
      <w:pPr>
        <w:pStyle w:val="Akapitzlist"/>
        <w:numPr>
          <w:ilvl w:val="1"/>
          <w:numId w:val="2"/>
        </w:numPr>
        <w:spacing w:before="120" w:after="120" w:line="240" w:lineRule="auto"/>
      </w:pPr>
      <w:r w:rsidRPr="00F73B90">
        <w:t>[</w:t>
      </w:r>
      <w:r w:rsidRPr="00C73AFB">
        <w:rPr>
          <w:b/>
        </w:rPr>
        <w:t>FORMULARZ ZAPISU NA NEWSLETTER</w:t>
      </w:r>
      <w:r w:rsidRPr="00F73B90">
        <w:t>]</w:t>
      </w:r>
      <w:r w:rsidRPr="00F73B90">
        <w:br/>
        <w:t>Dane osobowe przekazywane Administratorowi przez Użytkownika w ramach</w:t>
      </w:r>
      <w:r w:rsidRPr="007D4391">
        <w:t xml:space="preserve"> </w:t>
      </w:r>
      <w:r w:rsidRPr="00F73B90">
        <w:lastRenderedPageBreak/>
        <w:t xml:space="preserve">formularza zapisu na newsletter przetwarzane są w celu </w:t>
      </w:r>
      <w:r>
        <w:t xml:space="preserve">realizacji usługi </w:t>
      </w:r>
      <w:proofErr w:type="spellStart"/>
      <w:r w:rsidRPr="00F73B90">
        <w:t>newslettera</w:t>
      </w:r>
      <w:proofErr w:type="spellEnd"/>
      <w:r w:rsidRPr="00F73B90">
        <w:t xml:space="preserve"> zawierającego informacje o nowościach i wybranych ofertach</w:t>
      </w:r>
      <w:r>
        <w:t xml:space="preserve">. </w:t>
      </w:r>
      <w:r w:rsidRPr="00F73B90">
        <w:t>Podanie danych osobowych przez Użytkownik</w:t>
      </w:r>
      <w:r>
        <w:t>a</w:t>
      </w:r>
      <w:r w:rsidRPr="00F73B90">
        <w:t xml:space="preserve"> jest dobrowolne, ale</w:t>
      </w:r>
      <w:r>
        <w:t> </w:t>
      </w:r>
      <w:r w:rsidRPr="00F73B90">
        <w:t xml:space="preserve">niezbędne, by Użytkownik mógł zapisać się i otrzymywać newsletter. Przetwarzanie </w:t>
      </w:r>
      <w:r>
        <w:t>danych odbywa się na podstawie umowy (podstawa prawna a</w:t>
      </w:r>
      <w:r w:rsidRPr="00F73B90">
        <w:t>rt.6 ust.1 lit.</w:t>
      </w:r>
      <w:r>
        <w:t xml:space="preserve"> b </w:t>
      </w:r>
      <w:r w:rsidRPr="00F73B90">
        <w:t>RODO)</w:t>
      </w:r>
      <w:r>
        <w:t xml:space="preserve"> zawartej z użyciem </w:t>
      </w:r>
      <w:r w:rsidRPr="00F73B90">
        <w:t>formularz</w:t>
      </w:r>
      <w:r>
        <w:t>a</w:t>
      </w:r>
      <w:r w:rsidRPr="00F73B90">
        <w:t xml:space="preserve"> zapisu na newslette</w:t>
      </w:r>
      <w:r>
        <w:t>r. Użytkownik może wypowiedzieć umowę poprzez wypisanie się wg instrukcji zawartej w każdym Newsletterze lub wysyłając odpowiednie oświadczenie na adres email Administrator</w:t>
      </w:r>
    </w:p>
    <w:p w14:paraId="17605652" w14:textId="77777777" w:rsidR="007D4391" w:rsidRPr="0085589E" w:rsidRDefault="007D4391" w:rsidP="007D4391">
      <w:pPr>
        <w:pStyle w:val="Akapitzlist"/>
        <w:numPr>
          <w:ilvl w:val="1"/>
          <w:numId w:val="2"/>
        </w:numPr>
        <w:spacing w:before="120" w:after="120" w:line="240" w:lineRule="auto"/>
      </w:pPr>
      <w:r w:rsidRPr="00F73B90">
        <w:t>[</w:t>
      </w:r>
      <w:r w:rsidRPr="00F73B90">
        <w:rPr>
          <w:b/>
        </w:rPr>
        <w:t>FORMULARZ KONTAKTOWY</w:t>
      </w:r>
      <w:r w:rsidRPr="00F73B90">
        <w:t>]</w:t>
      </w:r>
      <w:r>
        <w:br/>
        <w:t xml:space="preserve">Dane </w:t>
      </w:r>
      <w:r w:rsidRPr="00271030">
        <w:t>osobowe</w:t>
      </w:r>
      <w:r>
        <w:t xml:space="preserve"> przekazywane Administratorowi przez </w:t>
      </w:r>
      <w:r w:rsidRPr="00271030">
        <w:t>Użytkownika w ramach formularza kontaktowego</w:t>
      </w:r>
      <w:r>
        <w:t xml:space="preserve"> lub w wiadomości email wysłanej na adres Administratora podany na Stronie internetowej</w:t>
      </w:r>
      <w:r w:rsidRPr="00271030">
        <w:t xml:space="preserve"> przetwarzane są w celu udzielenia odpowiedzi na wysłane zapytanie. Podanie danych osobowych przez</w:t>
      </w:r>
      <w:r>
        <w:t xml:space="preserve"> Użytkownika jest dobrowolne, ale niezbędne, by Użytkownik otrzymał </w:t>
      </w:r>
      <w:r w:rsidRPr="00F73B90">
        <w:t>odpowiedź. Przetwarzanie danych w tym celu odbywa się na podstawie prawnie uzasadnionego interesu realizowanego przez administratora (Art.6 ust.1 lit.</w:t>
      </w:r>
      <w:r>
        <w:t xml:space="preserve"> </w:t>
      </w:r>
      <w:r w:rsidRPr="00F73B90">
        <w:t>f RODO). Dane te będą przetwarzane do czasu zakończenia korespondencji oraz</w:t>
      </w:r>
      <w:r>
        <w:t xml:space="preserve"> 3 </w:t>
      </w:r>
      <w:r w:rsidRPr="00F73B90">
        <w:t xml:space="preserve">lat od jej zakończenia. </w:t>
      </w:r>
    </w:p>
    <w:p w14:paraId="65DC472D" w14:textId="77777777" w:rsidR="007D4391" w:rsidRPr="00811774" w:rsidRDefault="007D4391" w:rsidP="007D4391">
      <w:pPr>
        <w:pStyle w:val="Akapitzlist"/>
        <w:numPr>
          <w:ilvl w:val="0"/>
          <w:numId w:val="2"/>
        </w:numPr>
        <w:spacing w:before="120" w:after="120" w:line="240" w:lineRule="auto"/>
        <w:rPr>
          <w:i/>
        </w:rPr>
      </w:pPr>
      <w:r w:rsidRPr="004E36CB">
        <w:t>Administrator</w:t>
      </w:r>
      <w:r w:rsidRPr="00811774">
        <w:t xml:space="preserve"> może powierzyć dane osobowe innym podmiotom, z pomocą których realizuje </w:t>
      </w:r>
      <w:proofErr w:type="gramStart"/>
      <w:r w:rsidRPr="00811774">
        <w:t>wskazane  w</w:t>
      </w:r>
      <w:proofErr w:type="gramEnd"/>
      <w:r w:rsidRPr="00811774">
        <w:t xml:space="preserve"> poprzednich punktach cele (np. firmom dostarczającym usługę hostingu, firmie księgowej, firmom kurierskim</w:t>
      </w:r>
      <w:r>
        <w:t xml:space="preserve">, firmie dostarczającej aplikację do </w:t>
      </w:r>
      <w:proofErr w:type="spellStart"/>
      <w:r>
        <w:t>emailingu</w:t>
      </w:r>
      <w:proofErr w:type="spellEnd"/>
      <w:r w:rsidRPr="00811774">
        <w:t xml:space="preserve">). </w:t>
      </w:r>
    </w:p>
    <w:p w14:paraId="4EA37CD0" w14:textId="77777777" w:rsidR="007D4391" w:rsidRDefault="007D4391" w:rsidP="007D4391">
      <w:pPr>
        <w:pStyle w:val="Akapitzlist"/>
        <w:numPr>
          <w:ilvl w:val="0"/>
          <w:numId w:val="2"/>
        </w:numPr>
        <w:spacing w:before="120" w:after="120" w:line="240" w:lineRule="auto"/>
      </w:pPr>
      <w:r w:rsidRPr="00F46116">
        <w:t>Dane osobowe Użytkownika nie będą przekazywane do odbiorców z państw trzecich ani organizacji międzynarodowych, które nie zapewniają odpowiedniego stopnia ochrony. Odpowiedni stopień ochrony musi być potwierdzony odpowiednią decyzją Komisji Europejskiej lub innym wiążącym instrumentem prawnym.</w:t>
      </w:r>
    </w:p>
    <w:p w14:paraId="70F80DE1" w14:textId="77777777" w:rsidR="007D4391" w:rsidRDefault="007D4391" w:rsidP="007D4391">
      <w:pPr>
        <w:pStyle w:val="Akapitzlist"/>
        <w:numPr>
          <w:ilvl w:val="0"/>
          <w:numId w:val="2"/>
        </w:numPr>
        <w:spacing w:before="120" w:after="120" w:line="240" w:lineRule="auto"/>
      </w:pPr>
      <w:r w:rsidRPr="00811774">
        <w:t>Administrator gwarantuje poufność wszelkich</w:t>
      </w:r>
      <w:r>
        <w:t xml:space="preserve"> przekazanych mu danych osobowych. </w:t>
      </w:r>
    </w:p>
    <w:p w14:paraId="7739542A" w14:textId="77777777" w:rsidR="007D4391" w:rsidRDefault="007D4391" w:rsidP="007D4391">
      <w:pPr>
        <w:pStyle w:val="Akapitzlist"/>
        <w:numPr>
          <w:ilvl w:val="0"/>
          <w:numId w:val="2"/>
        </w:numPr>
        <w:spacing w:before="120" w:after="120" w:line="240" w:lineRule="auto"/>
      </w:pPr>
      <w:r>
        <w:t xml:space="preserve">Dane osobowe są gromadzone z należytą starannością i odpowiednio chronione przed dostępem przez osoby do tego nieupoważnione, a ich przetwarzanie odbywa się zgodnie oraz na warunkach określonych szczegółowo w: </w:t>
      </w:r>
    </w:p>
    <w:p w14:paraId="6D5ED0F5" w14:textId="77777777" w:rsidR="007D4391" w:rsidRDefault="007D4391" w:rsidP="007D4391">
      <w:pPr>
        <w:pStyle w:val="Akapitzlist"/>
        <w:numPr>
          <w:ilvl w:val="1"/>
          <w:numId w:val="3"/>
        </w:numPr>
        <w:spacing w:before="120" w:after="120" w:line="240" w:lineRule="auto"/>
      </w:pPr>
      <w:r w:rsidRPr="008079D9">
        <w:t>Rozporządzeni</w:t>
      </w:r>
      <w:r>
        <w:t>u</w:t>
      </w:r>
      <w:r w:rsidRPr="008079D9">
        <w:t xml:space="preserve"> Parlamentu Europejskiego i Rady (UE) 2016/679 z dnia 27 kwietnia 2016 r. w sprawie ochrony osób fizycznych w związku z przetwarzaniem danych osobowych i w sprawie swobodnego przepływu takich danych oraz uchylenia dyrektywy 95/46/WE</w:t>
      </w:r>
      <w:r>
        <w:t>,</w:t>
      </w:r>
    </w:p>
    <w:p w14:paraId="69833106" w14:textId="77777777" w:rsidR="007D4391" w:rsidRDefault="007D4391" w:rsidP="007D4391">
      <w:pPr>
        <w:pStyle w:val="Akapitzlist"/>
        <w:numPr>
          <w:ilvl w:val="1"/>
          <w:numId w:val="3"/>
        </w:numPr>
        <w:spacing w:before="120" w:after="120" w:line="240" w:lineRule="auto"/>
      </w:pPr>
      <w:r>
        <w:t>ustawie z dnia 18 lipca 2002 o świadczenie usług drogą elektroniczną,</w:t>
      </w:r>
    </w:p>
    <w:p w14:paraId="68FCB447" w14:textId="77777777" w:rsidR="007D4391" w:rsidRDefault="007D4391" w:rsidP="007D4391">
      <w:pPr>
        <w:pStyle w:val="Akapitzlist"/>
        <w:numPr>
          <w:ilvl w:val="1"/>
          <w:numId w:val="3"/>
        </w:numPr>
        <w:spacing w:before="120" w:after="120" w:line="240" w:lineRule="auto"/>
      </w:pPr>
      <w:r>
        <w:t>ustawie z dnia 10 maja 2018 o ochronie danych osobowych.</w:t>
      </w:r>
    </w:p>
    <w:p w14:paraId="419D06B9" w14:textId="77777777" w:rsidR="007D4391" w:rsidRDefault="007D4391" w:rsidP="007D4391">
      <w:pPr>
        <w:spacing w:before="120" w:after="120" w:line="240" w:lineRule="auto"/>
      </w:pPr>
    </w:p>
    <w:p w14:paraId="4017B582" w14:textId="77777777" w:rsidR="007D4391" w:rsidRDefault="007D4391" w:rsidP="007D4391">
      <w:pPr>
        <w:pStyle w:val="Akapitzlist"/>
        <w:spacing w:before="120" w:after="120" w:line="240" w:lineRule="auto"/>
        <w:ind w:left="0"/>
        <w:jc w:val="center"/>
        <w:rPr>
          <w:b/>
        </w:rPr>
      </w:pPr>
      <w:r w:rsidRPr="00506111">
        <w:rPr>
          <w:b/>
        </w:rPr>
        <w:t>§</w:t>
      </w:r>
      <w:r>
        <w:rPr>
          <w:b/>
        </w:rPr>
        <w:t>3. Prawa użytkownika</w:t>
      </w:r>
    </w:p>
    <w:p w14:paraId="689B0EF2" w14:textId="77777777" w:rsidR="007D4391" w:rsidRPr="0072089F" w:rsidRDefault="007D4391" w:rsidP="007D4391">
      <w:pPr>
        <w:pStyle w:val="Akapitzlist"/>
        <w:numPr>
          <w:ilvl w:val="0"/>
          <w:numId w:val="4"/>
        </w:numPr>
        <w:spacing w:before="120" w:after="120" w:line="240" w:lineRule="auto"/>
      </w:pPr>
      <w:r>
        <w:t xml:space="preserve">Użytkownikowi przysługują prawa związane z przetwarzaniem jego danych osobowych, w tym: </w:t>
      </w:r>
    </w:p>
    <w:p w14:paraId="1F994823" w14:textId="77777777" w:rsidR="007D4391" w:rsidRDefault="007D4391" w:rsidP="007D4391">
      <w:pPr>
        <w:pStyle w:val="Akapitzlist"/>
        <w:numPr>
          <w:ilvl w:val="0"/>
          <w:numId w:val="5"/>
        </w:numPr>
        <w:spacing w:before="120" w:after="120" w:line="240" w:lineRule="auto"/>
      </w:pPr>
      <w:r>
        <w:t xml:space="preserve">prawo dostępu do danych </w:t>
      </w:r>
    </w:p>
    <w:p w14:paraId="5671219C" w14:textId="77777777" w:rsidR="007D4391" w:rsidRDefault="007D4391" w:rsidP="007D4391">
      <w:pPr>
        <w:pStyle w:val="Akapitzlist"/>
        <w:numPr>
          <w:ilvl w:val="0"/>
          <w:numId w:val="5"/>
        </w:numPr>
        <w:spacing w:before="120" w:after="120" w:line="240" w:lineRule="auto"/>
      </w:pPr>
      <w:r>
        <w:t>prawo do poprawienia danych</w:t>
      </w:r>
    </w:p>
    <w:p w14:paraId="4D232EAB" w14:textId="77777777" w:rsidR="007D4391" w:rsidRDefault="007D4391" w:rsidP="007D4391">
      <w:pPr>
        <w:pStyle w:val="Akapitzlist"/>
        <w:numPr>
          <w:ilvl w:val="0"/>
          <w:numId w:val="5"/>
        </w:numPr>
        <w:spacing w:before="120" w:after="120" w:line="240" w:lineRule="auto"/>
      </w:pPr>
      <w:r>
        <w:t>prawo do ograniczenia przetwarzania danych</w:t>
      </w:r>
    </w:p>
    <w:p w14:paraId="59C23D85" w14:textId="77777777" w:rsidR="007D4391" w:rsidRDefault="007D4391" w:rsidP="007D4391">
      <w:pPr>
        <w:pStyle w:val="Akapitzlist"/>
        <w:numPr>
          <w:ilvl w:val="0"/>
          <w:numId w:val="5"/>
        </w:numPr>
        <w:spacing w:before="120" w:after="120" w:line="240" w:lineRule="auto"/>
      </w:pPr>
      <w:r>
        <w:t xml:space="preserve">prawo do </w:t>
      </w:r>
      <w:proofErr w:type="gramStart"/>
      <w:r>
        <w:t>sprzeciwu  wobec</w:t>
      </w:r>
      <w:proofErr w:type="gramEnd"/>
      <w:r>
        <w:t xml:space="preserve"> przetwarzania danych</w:t>
      </w:r>
    </w:p>
    <w:p w14:paraId="0BBF0AA2" w14:textId="77777777" w:rsidR="007D4391" w:rsidRDefault="007D4391" w:rsidP="007D4391">
      <w:pPr>
        <w:pStyle w:val="Akapitzlist"/>
        <w:numPr>
          <w:ilvl w:val="0"/>
          <w:numId w:val="5"/>
        </w:numPr>
        <w:spacing w:before="120" w:after="120" w:line="240" w:lineRule="auto"/>
      </w:pPr>
      <w:r>
        <w:t>prawo do usunięcia danych (tzw. prawo do bycia zapomnianym)</w:t>
      </w:r>
    </w:p>
    <w:p w14:paraId="3B07B13C" w14:textId="77777777" w:rsidR="007D4391" w:rsidRDefault="007D4391" w:rsidP="007D4391">
      <w:pPr>
        <w:pStyle w:val="Akapitzlist"/>
        <w:numPr>
          <w:ilvl w:val="0"/>
          <w:numId w:val="5"/>
        </w:numPr>
        <w:spacing w:before="120" w:after="120" w:line="240" w:lineRule="auto"/>
      </w:pPr>
      <w:r>
        <w:t>prawo do przenoszenia danych</w:t>
      </w:r>
    </w:p>
    <w:p w14:paraId="3127101B" w14:textId="77777777" w:rsidR="007D4391" w:rsidRDefault="007D4391" w:rsidP="007D4391">
      <w:pPr>
        <w:pStyle w:val="Akapitzlist"/>
        <w:numPr>
          <w:ilvl w:val="0"/>
          <w:numId w:val="5"/>
        </w:numPr>
        <w:spacing w:before="120" w:after="120" w:line="240" w:lineRule="auto"/>
      </w:pPr>
      <w:r>
        <w:t>prawo do wniesienia skargi do organu nadzorczego w związku z przetwarzaniem danych osobowych przez Administratora</w:t>
      </w:r>
    </w:p>
    <w:p w14:paraId="42A1B652" w14:textId="77777777" w:rsidR="007D4391" w:rsidRDefault="007D4391" w:rsidP="007D4391">
      <w:pPr>
        <w:pStyle w:val="Akapitzlist"/>
        <w:numPr>
          <w:ilvl w:val="0"/>
          <w:numId w:val="4"/>
        </w:numPr>
        <w:spacing w:before="120" w:after="120" w:line="240" w:lineRule="auto"/>
      </w:pPr>
      <w:r>
        <w:t xml:space="preserve">Użytkownik ma prawo do cofnięcia swojej zgody w każdej chwili, jeśli Użytkownik uprzednio ją wyraził.   </w:t>
      </w:r>
    </w:p>
    <w:p w14:paraId="50DC51D0" w14:textId="77777777" w:rsidR="007D4391" w:rsidRPr="008E1DDD" w:rsidRDefault="007D4391" w:rsidP="007D4391">
      <w:pPr>
        <w:pStyle w:val="Akapitzlist"/>
        <w:numPr>
          <w:ilvl w:val="0"/>
          <w:numId w:val="4"/>
        </w:numPr>
        <w:spacing w:before="120" w:after="120" w:line="240" w:lineRule="auto"/>
        <w:jc w:val="center"/>
        <w:rPr>
          <w:b/>
        </w:rPr>
      </w:pPr>
      <w:bookmarkStart w:id="0" w:name="_Hlk94885801"/>
      <w:r>
        <w:t xml:space="preserve">W celu realizacji swoich praw Użytkownik powinien skierować odpowiednie żądanie na adres: </w:t>
      </w:r>
      <w:bookmarkEnd w:id="0"/>
      <w:r>
        <w:rPr>
          <w:i/>
        </w:rPr>
        <w:t>www.hydrotruck.eu</w:t>
      </w:r>
    </w:p>
    <w:p w14:paraId="174F52FB" w14:textId="77777777" w:rsidR="007D4391" w:rsidRPr="0072089F" w:rsidRDefault="007D4391" w:rsidP="007D4391">
      <w:pPr>
        <w:spacing w:before="120" w:after="120" w:line="240" w:lineRule="auto"/>
        <w:jc w:val="center"/>
        <w:rPr>
          <w:b/>
        </w:rPr>
      </w:pPr>
      <w:r w:rsidRPr="0072089F">
        <w:rPr>
          <w:b/>
        </w:rPr>
        <w:lastRenderedPageBreak/>
        <w:t>§</w:t>
      </w:r>
      <w:r>
        <w:rPr>
          <w:b/>
        </w:rPr>
        <w:t xml:space="preserve">4. Pliki </w:t>
      </w:r>
      <w:proofErr w:type="spellStart"/>
      <w:r>
        <w:rPr>
          <w:b/>
        </w:rPr>
        <w:t>cookies</w:t>
      </w:r>
      <w:proofErr w:type="spellEnd"/>
      <w:r>
        <w:rPr>
          <w:b/>
        </w:rPr>
        <w:t xml:space="preserve"> i inne informacje</w:t>
      </w:r>
    </w:p>
    <w:p w14:paraId="592F1244" w14:textId="77777777" w:rsidR="007D4391" w:rsidRDefault="007D4391" w:rsidP="007D4391">
      <w:pPr>
        <w:pStyle w:val="Akapitzlist"/>
        <w:numPr>
          <w:ilvl w:val="0"/>
          <w:numId w:val="6"/>
        </w:numPr>
        <w:spacing w:before="120" w:after="120" w:line="240" w:lineRule="auto"/>
      </w:pPr>
      <w:r>
        <w:t>Podczas korzystania przez</w:t>
      </w:r>
      <w:r w:rsidRPr="00C56DDC">
        <w:t xml:space="preserve"> Użytkownika</w:t>
      </w:r>
      <w:r>
        <w:t xml:space="preserve"> ze Strony internetowej automatycznie zbierane są dane dotyczące Użytkownika. Do tych danych zalicza się m.in.: adres IP, nazwa domeny, typ przeglądarki, typ systemu operacyjnego. Dane te mogą być zbierane przez pliki </w:t>
      </w:r>
      <w:proofErr w:type="spellStart"/>
      <w:r>
        <w:t>cookies</w:t>
      </w:r>
      <w:proofErr w:type="spellEnd"/>
      <w:r>
        <w:t xml:space="preserve"> (tzw. ciasteczka), a także mogą być zapisywane w logach serwera.</w:t>
      </w:r>
    </w:p>
    <w:p w14:paraId="7DDCA58C" w14:textId="77777777" w:rsidR="007D4391" w:rsidRDefault="007D4391" w:rsidP="007D4391">
      <w:pPr>
        <w:pStyle w:val="Akapitzlist"/>
        <w:numPr>
          <w:ilvl w:val="0"/>
          <w:numId w:val="6"/>
        </w:numPr>
        <w:spacing w:before="120" w:after="120" w:line="240" w:lineRule="auto"/>
      </w:pPr>
      <w:r>
        <w:t xml:space="preserve">Pliki </w:t>
      </w:r>
      <w:proofErr w:type="spellStart"/>
      <w:r>
        <w:t>cookies</w:t>
      </w:r>
      <w:proofErr w:type="spellEnd"/>
      <w:r>
        <w:t xml:space="preserve"> (tzw. ciasteczka) to pliki wysyłane do komputera lub innego urządzenia (np. laptop, smartfon, tablet) Użytkownika i tam zapisywane podczas przeglądania Strony internetowej. Pliki cookie zapamiętują preferencje i zachowania Użytkownika, co umożliwia podnoszenie jakości świadczonych usług, poprawianie wyników wyszukiwania i trafności wyświetlanych informacji, w tym reklam, oraz anonimowe śledzenie preferencji Użytkownika. Aktualna lista stosowanych na Stronie internetowej plików </w:t>
      </w:r>
      <w:proofErr w:type="spellStart"/>
      <w:r>
        <w:t>cookies</w:t>
      </w:r>
      <w:proofErr w:type="spellEnd"/>
      <w:r>
        <w:t xml:space="preserve"> dostępna jest za pośrednictwem paska cookie udostępnionego na Stornie internetowej.  </w:t>
      </w:r>
    </w:p>
    <w:p w14:paraId="14C7ECD0" w14:textId="77777777" w:rsidR="007D4391" w:rsidRDefault="007D4391" w:rsidP="007D4391">
      <w:pPr>
        <w:pStyle w:val="Akapitzlist"/>
        <w:numPr>
          <w:ilvl w:val="0"/>
          <w:numId w:val="6"/>
        </w:numPr>
        <w:spacing w:before="120" w:after="120" w:line="240" w:lineRule="auto"/>
      </w:pPr>
      <w:r>
        <w:t xml:space="preserve">Użytkownik zgodę na stosowanie plików </w:t>
      </w:r>
      <w:proofErr w:type="spellStart"/>
      <w:r>
        <w:t>cookies</w:t>
      </w:r>
      <w:proofErr w:type="spellEnd"/>
      <w:r>
        <w:t xml:space="preserve"> na jego urządzeniu końcowym może wyrazić za pomocą paska cookie udostępnionego na Stronie internetowej. Może to zrobić także za pomocą ustawień przeglądarki zainstalowanej na urządzeniu Użytkownika. W taki sam sposób Użytkownik może w każdej chwili swoją zgodę cofnąć lub zmienić jej zakres. </w:t>
      </w:r>
    </w:p>
    <w:p w14:paraId="54D4B244" w14:textId="77777777" w:rsidR="007D4391" w:rsidRDefault="007D4391" w:rsidP="007D4391">
      <w:pPr>
        <w:pStyle w:val="Akapitzlist"/>
        <w:numPr>
          <w:ilvl w:val="0"/>
          <w:numId w:val="6"/>
        </w:numPr>
        <w:spacing w:before="120" w:after="120" w:line="240" w:lineRule="auto"/>
      </w:pPr>
      <w:r>
        <w:t xml:space="preserve">Użytkownik może </w:t>
      </w:r>
      <w:proofErr w:type="spellStart"/>
      <w:r>
        <w:t>ró</w:t>
      </w:r>
      <w:r>
        <w:fldChar w:fldCharType="begin"/>
      </w:r>
      <w:r>
        <w:instrText xml:space="preserve"> LISTNUM </w:instrText>
      </w:r>
      <w:r>
        <w:fldChar w:fldCharType="end"/>
      </w:r>
      <w:r>
        <w:t>nież</w:t>
      </w:r>
      <w:proofErr w:type="spellEnd"/>
      <w:r>
        <w:t xml:space="preserve"> usunąć istniejące pliki </w:t>
      </w:r>
      <w:proofErr w:type="spellStart"/>
      <w:r>
        <w:t>cookies</w:t>
      </w:r>
      <w:proofErr w:type="spellEnd"/>
      <w:r>
        <w:t xml:space="preserve"> ze swojego urządzenia, korzystając z odpowiednich funkcji przeglądarki internetowej, programów służących w tym celu lub narzędzi dostępnych w ramach systemu operacyjnego, z którego korzysta Użytkownik. </w:t>
      </w:r>
    </w:p>
    <w:p w14:paraId="7EC7B836" w14:textId="77777777" w:rsidR="007D4391" w:rsidRDefault="007D4391" w:rsidP="007D4391">
      <w:pPr>
        <w:pStyle w:val="Akapitzlist"/>
        <w:numPr>
          <w:ilvl w:val="0"/>
          <w:numId w:val="6"/>
        </w:numPr>
        <w:spacing w:before="120" w:after="120" w:line="240" w:lineRule="auto"/>
      </w:pPr>
      <w:r>
        <w:t xml:space="preserve">Dane zapisane w logach serwera lub za pomocą </w:t>
      </w:r>
      <w:proofErr w:type="spellStart"/>
      <w:r>
        <w:t>cookies</w:t>
      </w:r>
      <w:proofErr w:type="spellEnd"/>
      <w:r>
        <w:t xml:space="preserve"> nie są łączone przez Administratora w żaden sposób z konkretnymi Użytkownikami Strony internetowej i nie są wykorzystywane przez niego w celu identyfikacji Użytkownika. Logi serwera służą do administrowania Stroną internetową, a ich zawartość nie jest ujawniania nikomu poza osobami upoważnionymi do administrowania serwerem. </w:t>
      </w:r>
    </w:p>
    <w:p w14:paraId="4EF2E3D5" w14:textId="77777777" w:rsidR="007D4391" w:rsidRDefault="007D4391" w:rsidP="007D4391">
      <w:pPr>
        <w:pStyle w:val="Akapitzlist"/>
        <w:numPr>
          <w:ilvl w:val="0"/>
          <w:numId w:val="6"/>
        </w:numPr>
        <w:spacing w:before="120" w:after="120" w:line="240" w:lineRule="auto"/>
      </w:pPr>
      <w:r>
        <w:t xml:space="preserve">Na Stronie internetowej są stosowane technologie rejestrujące </w:t>
      </w:r>
      <w:r w:rsidRPr="00F92DC6">
        <w:rPr>
          <w:b/>
        </w:rPr>
        <w:t>anonimowo</w:t>
      </w:r>
      <w:r>
        <w:t xml:space="preserve"> działania podejmowane przez Użytkownika podczas korzystania ze Strony internetowej. Są to m.in.: </w:t>
      </w:r>
    </w:p>
    <w:p w14:paraId="571B31BA" w14:textId="77777777" w:rsidR="007D4391" w:rsidRDefault="007D4391" w:rsidP="007D4391">
      <w:pPr>
        <w:pStyle w:val="Akapitzlist"/>
        <w:numPr>
          <w:ilvl w:val="1"/>
          <w:numId w:val="6"/>
        </w:numPr>
        <w:spacing w:before="120" w:after="120" w:line="240" w:lineRule="auto"/>
      </w:pPr>
      <w:r>
        <w:t xml:space="preserve">Google </w:t>
      </w:r>
      <w:proofErr w:type="spellStart"/>
      <w:r>
        <w:t>Analitysc</w:t>
      </w:r>
      <w:proofErr w:type="spellEnd"/>
      <w:r>
        <w:t xml:space="preserve"> - stosowana w celu analizowania statystyk Strony internetowej</w:t>
      </w:r>
    </w:p>
    <w:p w14:paraId="494F941F" w14:textId="77777777" w:rsidR="007D4391" w:rsidRDefault="007D4391" w:rsidP="007D4391">
      <w:pPr>
        <w:pStyle w:val="Akapitzlist"/>
        <w:numPr>
          <w:ilvl w:val="1"/>
          <w:numId w:val="6"/>
        </w:numPr>
        <w:spacing w:before="120" w:after="120" w:line="240" w:lineRule="auto"/>
      </w:pPr>
      <w:r>
        <w:t xml:space="preserve">Facebook </w:t>
      </w:r>
      <w:proofErr w:type="spellStart"/>
      <w:r>
        <w:t>Pixel</w:t>
      </w:r>
      <w:proofErr w:type="spellEnd"/>
      <w:r>
        <w:t xml:space="preserve"> - stosowana w celu zarządzania i optymalizacji reklamy na Facebooku </w:t>
      </w:r>
    </w:p>
    <w:p w14:paraId="0CF24427" w14:textId="77777777" w:rsidR="007D4391" w:rsidRPr="0080730C" w:rsidRDefault="007D4391" w:rsidP="007D4391">
      <w:pPr>
        <w:pStyle w:val="Akapitzlist"/>
        <w:numPr>
          <w:ilvl w:val="0"/>
          <w:numId w:val="6"/>
        </w:numPr>
        <w:spacing w:before="120" w:after="120" w:line="240" w:lineRule="auto"/>
      </w:pPr>
      <w:r>
        <w:t xml:space="preserve">Dane uzyskane przez te narzędzia nie są łączone w żaden sposób z konkretnymi Użytkownikami Strony internetowej i nie są wykorzystywane przez Administratora w celu identyfikacji Użytkownika. </w:t>
      </w:r>
    </w:p>
    <w:p w14:paraId="452D4C4E" w14:textId="77777777" w:rsidR="007D4391" w:rsidRDefault="007D4391" w:rsidP="007D4391">
      <w:pPr>
        <w:pStyle w:val="Akapitzlist"/>
        <w:numPr>
          <w:ilvl w:val="0"/>
          <w:numId w:val="6"/>
        </w:numPr>
        <w:spacing w:before="120" w:after="120" w:line="240" w:lineRule="auto"/>
        <w:ind w:left="360"/>
      </w:pPr>
      <w:r>
        <w:t xml:space="preserve">Konsekwencją zastosowania technologii wymienionych </w:t>
      </w:r>
      <w:r w:rsidRPr="00701E3E">
        <w:t>w §</w:t>
      </w:r>
      <w:r>
        <w:t xml:space="preserve"> 3 pkt. 7 </w:t>
      </w:r>
      <w:proofErr w:type="gramStart"/>
      <w:r>
        <w:t>będzie  zoptymalizowanie</w:t>
      </w:r>
      <w:proofErr w:type="gramEnd"/>
      <w:r>
        <w:t xml:space="preserve"> Strony internetowej, jej treści oraz oferty Produktów do potrzeb Użytkownika. </w:t>
      </w:r>
    </w:p>
    <w:p w14:paraId="75D538C1" w14:textId="77777777" w:rsidR="007D4391" w:rsidRPr="0072089F" w:rsidRDefault="007D4391" w:rsidP="007D4391">
      <w:pPr>
        <w:spacing w:before="120" w:after="120" w:line="240" w:lineRule="auto"/>
        <w:jc w:val="center"/>
        <w:rPr>
          <w:b/>
        </w:rPr>
      </w:pPr>
      <w:r w:rsidRPr="0072089F">
        <w:rPr>
          <w:b/>
        </w:rPr>
        <w:t>§</w:t>
      </w:r>
      <w:r>
        <w:rPr>
          <w:b/>
        </w:rPr>
        <w:t>5. Cel wykorzystania danych</w:t>
      </w:r>
    </w:p>
    <w:p w14:paraId="0FEF3DF3" w14:textId="77777777" w:rsidR="007D4391" w:rsidRDefault="007D4391" w:rsidP="007D4391">
      <w:pPr>
        <w:spacing w:before="120" w:after="120" w:line="240" w:lineRule="auto"/>
      </w:pPr>
      <w:r>
        <w:t>Dane podane przez Użytkownika lub zbierane automatycznie Administrator wykorzystuje w celu:</w:t>
      </w:r>
    </w:p>
    <w:p w14:paraId="6828543D" w14:textId="77777777" w:rsidR="007D4391" w:rsidRDefault="007D4391" w:rsidP="007D4391">
      <w:pPr>
        <w:pStyle w:val="Akapitzlist"/>
        <w:numPr>
          <w:ilvl w:val="1"/>
          <w:numId w:val="7"/>
        </w:numPr>
        <w:spacing w:before="120" w:after="120" w:line="240" w:lineRule="auto"/>
      </w:pPr>
      <w:r>
        <w:t>prawidłowego funkcjonowania, konfiguracji, bezpieczeństwa Strony internetowej,</w:t>
      </w:r>
    </w:p>
    <w:p w14:paraId="6E349481" w14:textId="77777777" w:rsidR="007D4391" w:rsidRDefault="007D4391" w:rsidP="007D4391">
      <w:pPr>
        <w:pStyle w:val="Akapitzlist"/>
        <w:numPr>
          <w:ilvl w:val="1"/>
          <w:numId w:val="7"/>
        </w:numPr>
        <w:spacing w:before="120" w:after="120" w:line="240" w:lineRule="auto"/>
      </w:pPr>
      <w:r>
        <w:t>monitorowania stanu sesji,</w:t>
      </w:r>
    </w:p>
    <w:p w14:paraId="72320BBA" w14:textId="77777777" w:rsidR="007D4391" w:rsidRDefault="007D4391" w:rsidP="007D4391">
      <w:pPr>
        <w:pStyle w:val="Akapitzlist"/>
        <w:numPr>
          <w:ilvl w:val="1"/>
          <w:numId w:val="7"/>
        </w:numPr>
        <w:spacing w:before="120" w:after="120" w:line="240" w:lineRule="auto"/>
      </w:pPr>
      <w:r>
        <w:t xml:space="preserve">analiz, badań i audytu wyświetleń Strony internetowej, </w:t>
      </w:r>
    </w:p>
    <w:p w14:paraId="04F8C9F2" w14:textId="77777777" w:rsidR="007D4391" w:rsidRDefault="007D4391" w:rsidP="007D4391">
      <w:pPr>
        <w:pStyle w:val="Akapitzlist"/>
        <w:numPr>
          <w:ilvl w:val="1"/>
          <w:numId w:val="7"/>
        </w:numPr>
        <w:spacing w:before="120" w:after="120" w:line="240" w:lineRule="auto"/>
      </w:pPr>
      <w:r>
        <w:t xml:space="preserve">realizacji umów zawartych za pomocą Strony internetowej </w:t>
      </w:r>
    </w:p>
    <w:p w14:paraId="576807A1" w14:textId="77777777" w:rsidR="007D4391" w:rsidRDefault="007D4391" w:rsidP="007D4391">
      <w:pPr>
        <w:pStyle w:val="Akapitzlist"/>
        <w:numPr>
          <w:ilvl w:val="1"/>
          <w:numId w:val="7"/>
        </w:numPr>
        <w:spacing w:before="120" w:after="120" w:line="240" w:lineRule="auto"/>
      </w:pPr>
      <w:r>
        <w:t>a także w celach statystycznych i marketingowych.</w:t>
      </w:r>
    </w:p>
    <w:p w14:paraId="4CF9869A" w14:textId="77777777" w:rsidR="007D4391" w:rsidRDefault="007D4391" w:rsidP="007D4391">
      <w:pPr>
        <w:spacing w:before="120" w:after="120" w:line="240" w:lineRule="auto"/>
      </w:pPr>
    </w:p>
    <w:p w14:paraId="1BAD96FE" w14:textId="77777777" w:rsidR="007D4391" w:rsidRDefault="007D4391" w:rsidP="007D4391">
      <w:pPr>
        <w:spacing w:before="120" w:after="120" w:line="240" w:lineRule="auto"/>
        <w:jc w:val="center"/>
        <w:rPr>
          <w:b/>
        </w:rPr>
      </w:pPr>
      <w:r w:rsidRPr="0072089F">
        <w:rPr>
          <w:b/>
        </w:rPr>
        <w:t>§</w:t>
      </w:r>
      <w:r>
        <w:rPr>
          <w:b/>
        </w:rPr>
        <w:t>6. Postanowienia końcowe</w:t>
      </w:r>
    </w:p>
    <w:p w14:paraId="6D8647F7" w14:textId="77777777" w:rsidR="007D4391" w:rsidRDefault="007D4391" w:rsidP="007D4391">
      <w:pPr>
        <w:pStyle w:val="Akapitzlist"/>
        <w:numPr>
          <w:ilvl w:val="0"/>
          <w:numId w:val="8"/>
        </w:numPr>
        <w:spacing w:before="120" w:after="120" w:line="240" w:lineRule="auto"/>
      </w:pPr>
      <w:r>
        <w:t xml:space="preserve">W niniejszym dokumencie mogą nastąpić zmiany, na które może wpłynąć rozwój technologii internetowej, zmiany prawa w zakresie ochrony danych osobowych oraz rozwój naszej Strony internetowej i </w:t>
      </w:r>
      <w:r w:rsidRPr="00B15244">
        <w:t>Sklepu</w:t>
      </w:r>
      <w:r>
        <w:t xml:space="preserve">. Wszelkie zmiany będą komunikowane Użytkownikom niezwłocznie w sposób widoczny i zrozumiały. </w:t>
      </w:r>
    </w:p>
    <w:p w14:paraId="5383C9B0" w14:textId="77777777" w:rsidR="007D4391" w:rsidRPr="008E1DDD" w:rsidRDefault="007D4391" w:rsidP="007D4391">
      <w:pPr>
        <w:pStyle w:val="Akapitzlist"/>
        <w:numPr>
          <w:ilvl w:val="0"/>
          <w:numId w:val="8"/>
        </w:numPr>
        <w:spacing w:before="120" w:after="120" w:line="240" w:lineRule="auto"/>
        <w:rPr>
          <w:i/>
        </w:rPr>
      </w:pPr>
      <w:r w:rsidRPr="008E1DDD">
        <w:t xml:space="preserve">Wszelkie pytania lub uwagi dotyczące Polityki prywatności i plików </w:t>
      </w:r>
      <w:proofErr w:type="spellStart"/>
      <w:r w:rsidRPr="008E1DDD">
        <w:t>cookies</w:t>
      </w:r>
      <w:proofErr w:type="spellEnd"/>
      <w:r w:rsidRPr="008E1DDD">
        <w:t xml:space="preserve"> prosimy kierować na </w:t>
      </w:r>
      <w:proofErr w:type="gramStart"/>
      <w:r w:rsidRPr="008E1DDD">
        <w:t xml:space="preserve">adres:  </w:t>
      </w:r>
      <w:r w:rsidRPr="008E1DDD">
        <w:rPr>
          <w:i/>
        </w:rPr>
        <w:t>sklep@hydrotruck.pl</w:t>
      </w:r>
      <w:proofErr w:type="gramEnd"/>
    </w:p>
    <w:p w14:paraId="01DD41A1" w14:textId="77777777" w:rsidR="007D4391" w:rsidRPr="0017692E" w:rsidRDefault="007D4391" w:rsidP="007D4391">
      <w:pPr>
        <w:pStyle w:val="Akapitzlist"/>
        <w:spacing w:before="120" w:after="120" w:line="240" w:lineRule="auto"/>
        <w:rPr>
          <w:highlight w:val="lightGray"/>
        </w:rPr>
      </w:pPr>
      <w:r>
        <w:rPr>
          <w:highlight w:val="lightGray"/>
        </w:rPr>
        <w:t xml:space="preserve"> </w:t>
      </w:r>
    </w:p>
    <w:p w14:paraId="00664251" w14:textId="2F3B733A" w:rsidR="00CD06BF" w:rsidRDefault="00CD06BF" w:rsidP="007D4391"/>
    <w:sectPr w:rsidR="00CD0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E6AD0"/>
    <w:multiLevelType w:val="hybridMultilevel"/>
    <w:tmpl w:val="EC82BE9E"/>
    <w:lvl w:ilvl="0" w:tplc="0D48F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D15EA"/>
    <w:multiLevelType w:val="hybridMultilevel"/>
    <w:tmpl w:val="771E5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E15D3"/>
    <w:multiLevelType w:val="hybridMultilevel"/>
    <w:tmpl w:val="C87CD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47663"/>
    <w:multiLevelType w:val="hybridMultilevel"/>
    <w:tmpl w:val="1FFA0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0468C"/>
    <w:multiLevelType w:val="hybridMultilevel"/>
    <w:tmpl w:val="737AAE14"/>
    <w:lvl w:ilvl="0" w:tplc="0D48F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83C82"/>
    <w:multiLevelType w:val="hybridMultilevel"/>
    <w:tmpl w:val="F120E31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69C0627"/>
    <w:multiLevelType w:val="hybridMultilevel"/>
    <w:tmpl w:val="771E5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A64CE"/>
    <w:multiLevelType w:val="hybridMultilevel"/>
    <w:tmpl w:val="771E5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733581">
    <w:abstractNumId w:val="3"/>
  </w:num>
  <w:num w:numId="2" w16cid:durableId="1653364507">
    <w:abstractNumId w:val="6"/>
  </w:num>
  <w:num w:numId="3" w16cid:durableId="1430660058">
    <w:abstractNumId w:val="1"/>
  </w:num>
  <w:num w:numId="4" w16cid:durableId="737556877">
    <w:abstractNumId w:val="7"/>
  </w:num>
  <w:num w:numId="5" w16cid:durableId="251162486">
    <w:abstractNumId w:val="5"/>
  </w:num>
  <w:num w:numId="6" w16cid:durableId="1116757776">
    <w:abstractNumId w:val="4"/>
  </w:num>
  <w:num w:numId="7" w16cid:durableId="1041125789">
    <w:abstractNumId w:val="2"/>
  </w:num>
  <w:num w:numId="8" w16cid:durableId="1156871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91"/>
    <w:rsid w:val="00675580"/>
    <w:rsid w:val="007D4391"/>
    <w:rsid w:val="00CD06BF"/>
    <w:rsid w:val="00E165F1"/>
    <w:rsid w:val="00F9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B802B2"/>
  <w15:chartTrackingRefBased/>
  <w15:docId w15:val="{ACE7D29C-3BED-994F-8BCC-30EF6EEE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391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4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1354</Words>
  <Characters>8125</Characters>
  <Application>Microsoft Office Word</Application>
  <DocSecurity>0</DocSecurity>
  <Lines>67</Lines>
  <Paragraphs>18</Paragraphs>
  <ScaleCrop>false</ScaleCrop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24475</dc:creator>
  <cp:keywords/>
  <dc:description/>
  <cp:lastModifiedBy>Natalia 24475</cp:lastModifiedBy>
  <cp:revision>1</cp:revision>
  <dcterms:created xsi:type="dcterms:W3CDTF">2023-09-28T08:09:00Z</dcterms:created>
  <dcterms:modified xsi:type="dcterms:W3CDTF">2023-09-28T08:11:00Z</dcterms:modified>
</cp:coreProperties>
</file>